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769"/>
        <w:gridCol w:w="2339"/>
        <w:gridCol w:w="2720"/>
      </w:tblGrid>
      <w:tr w:rsidR="00113A9F" w:rsidRPr="00B14181" w:rsidTr="00DC6BFD">
        <w:trPr>
          <w:trHeight w:val="629"/>
        </w:trPr>
        <w:tc>
          <w:tcPr>
            <w:tcW w:w="4769" w:type="dxa"/>
          </w:tcPr>
          <w:p w:rsidR="00113A9F" w:rsidRPr="00B14181" w:rsidRDefault="00113A9F" w:rsidP="00DC6BFD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113A9F" w:rsidRPr="00B14181" w:rsidRDefault="00113A9F" w:rsidP="00DC6BFD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339" w:type="dxa"/>
          </w:tcPr>
          <w:p w:rsidR="00113A9F" w:rsidRPr="00B14181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720" w:type="dxa"/>
          </w:tcPr>
          <w:p w:rsidR="00113A9F" w:rsidRPr="00B14181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113A9F" w:rsidRPr="00B14181" w:rsidRDefault="00113A9F" w:rsidP="00DC6BFD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113A9F" w:rsidRPr="00B14181" w:rsidTr="00113A9F">
        <w:trPr>
          <w:trHeight w:val="332"/>
        </w:trPr>
        <w:tc>
          <w:tcPr>
            <w:tcW w:w="4769" w:type="dxa"/>
          </w:tcPr>
          <w:p w:rsidR="00113A9F" w:rsidRPr="00B14181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339" w:type="dxa"/>
          </w:tcPr>
          <w:p w:rsidR="00113A9F" w:rsidRPr="00B14181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2720" w:type="dxa"/>
          </w:tcPr>
          <w:p w:rsidR="00113A9F" w:rsidRPr="00B14181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  <w:p w:rsidR="00113A9F" w:rsidRPr="00B14181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  </w:t>
            </w:r>
          </w:p>
        </w:tc>
      </w:tr>
      <w:tr w:rsidR="00113A9F" w:rsidRPr="00B14181" w:rsidTr="00DC6BFD">
        <w:tc>
          <w:tcPr>
            <w:tcW w:w="9828" w:type="dxa"/>
            <w:gridSpan w:val="3"/>
          </w:tcPr>
          <w:p w:rsidR="00113A9F" w:rsidRPr="00B14181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310B33" wp14:editId="268788E9">
                      <wp:simplePos x="0" y="0"/>
                      <wp:positionH relativeFrom="column">
                        <wp:posOffset>4594093</wp:posOffset>
                      </wp:positionH>
                      <wp:positionV relativeFrom="paragraph">
                        <wp:posOffset>22968</wp:posOffset>
                      </wp:positionV>
                      <wp:extent cx="120650" cy="102870"/>
                      <wp:effectExtent l="0" t="0" r="127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61.75pt;margin-top:1.8pt;width:9.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h2cQ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C13E8" wp14:editId="56B48D23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23495</wp:posOffset>
                      </wp:positionV>
                      <wp:extent cx="120650" cy="102870"/>
                      <wp:effectExtent l="0" t="0" r="1270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7.5pt;margin-top:1.85pt;width:9.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نوع جواب نمونه  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: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گراف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                                     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شناسایی فاز </w:t>
            </w:r>
          </w:p>
        </w:tc>
      </w:tr>
    </w:tbl>
    <w:p w:rsidR="004645ED" w:rsidRPr="00113A9F" w:rsidRDefault="004645ED" w:rsidP="00113A9F">
      <w:pPr>
        <w:bidi/>
        <w:rPr>
          <w:rFonts w:asciiTheme="minorBidi" w:hAnsiTheme="minorBidi" w:cs="B Koodak"/>
          <w:sz w:val="16"/>
          <w:szCs w:val="16"/>
          <w:lang w:bidi="fa-IR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 xml:space="preserve"> </w:t>
      </w:r>
      <w:r w:rsidR="00113A9F">
        <w:rPr>
          <w:rFonts w:asciiTheme="minorBidi" w:hAnsiTheme="minorBidi" w:cs="B Koodak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</w:t>
      </w:r>
      <w:r w:rsidRPr="00113A9F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653"/>
        <w:gridCol w:w="1172"/>
        <w:gridCol w:w="188"/>
        <w:gridCol w:w="975"/>
        <w:gridCol w:w="747"/>
        <w:gridCol w:w="482"/>
        <w:gridCol w:w="969"/>
        <w:gridCol w:w="859"/>
        <w:gridCol w:w="774"/>
        <w:gridCol w:w="3060"/>
        <w:gridCol w:w="15"/>
      </w:tblGrid>
      <w:tr w:rsidR="000F5327" w:rsidRPr="00113A9F" w:rsidTr="00DC4E64">
        <w:trPr>
          <w:gridAfter w:val="1"/>
          <w:wAfter w:w="15" w:type="dxa"/>
          <w:trHeight w:val="487"/>
        </w:trPr>
        <w:tc>
          <w:tcPr>
            <w:tcW w:w="653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360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722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51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</w:p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33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ضخامت پوشش</w:t>
            </w:r>
          </w:p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3060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0F5327" w:rsidRPr="00113A9F" w:rsidTr="00DC4E64">
        <w:trPr>
          <w:gridAfter w:val="1"/>
          <w:wAfter w:w="15" w:type="dxa"/>
          <w:trHeight w:val="285"/>
        </w:trPr>
        <w:tc>
          <w:tcPr>
            <w:tcW w:w="653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60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2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51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3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F5327" w:rsidRPr="00113A9F" w:rsidTr="00DC4E64">
        <w:trPr>
          <w:gridAfter w:val="1"/>
          <w:wAfter w:w="15" w:type="dxa"/>
          <w:trHeight w:val="285"/>
        </w:trPr>
        <w:tc>
          <w:tcPr>
            <w:tcW w:w="653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60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2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51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3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F5327" w:rsidRPr="00113A9F" w:rsidTr="00DC4E64">
        <w:trPr>
          <w:gridAfter w:val="1"/>
          <w:wAfter w:w="15" w:type="dxa"/>
          <w:trHeight w:val="285"/>
        </w:trPr>
        <w:tc>
          <w:tcPr>
            <w:tcW w:w="653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60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2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51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3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F5327" w:rsidRPr="00113A9F" w:rsidTr="00DC4E64">
        <w:trPr>
          <w:gridAfter w:val="1"/>
          <w:wAfter w:w="15" w:type="dxa"/>
          <w:trHeight w:val="285"/>
        </w:trPr>
        <w:tc>
          <w:tcPr>
            <w:tcW w:w="653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60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2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51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3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F5327" w:rsidRPr="00113A9F" w:rsidTr="00DC4E64">
        <w:trPr>
          <w:gridAfter w:val="1"/>
          <w:wAfter w:w="15" w:type="dxa"/>
          <w:trHeight w:val="285"/>
        </w:trPr>
        <w:tc>
          <w:tcPr>
            <w:tcW w:w="653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1360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2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51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3" w:type="dxa"/>
            <w:gridSpan w:val="2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F5327" w:rsidRPr="00113A9F" w:rsidRDefault="000F5327" w:rsidP="00113A9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</w:tr>
      <w:tr w:rsidR="00205AB7" w:rsidRPr="00113A9F" w:rsidTr="00DC4E64">
        <w:trPr>
          <w:trHeight w:val="3822"/>
        </w:trPr>
        <w:tc>
          <w:tcPr>
            <w:tcW w:w="9894" w:type="dxa"/>
            <w:gridSpan w:val="11"/>
          </w:tcPr>
          <w:p w:rsidR="00205AB7" w:rsidRPr="00113A9F" w:rsidRDefault="00205AB7" w:rsidP="00113A9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205AB7" w:rsidRPr="00113A9F" w:rsidRDefault="00113A9F" w:rsidP="00113A9F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="00205AB7"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</w:rPr>
              <w:t xml:space="preserve">  </w:t>
            </w:r>
            <w:r w:rsidR="00205AB7"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توضیحات </w:t>
            </w:r>
          </w:p>
          <w:p w:rsidR="00205AB7" w:rsidRPr="00113A9F" w:rsidRDefault="00205AB7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پودری را در ظرف های نمونه مناسب قرار دهید . در صورتیکه نمونه به صورت قطعه نازک یا لایه نازک می باشد حتما سطح پشت نمونه را با یک علامت 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X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مشخص کنید.</w:t>
            </w:r>
          </w:p>
          <w:p w:rsidR="008D0F8E" w:rsidRPr="00113A9F" w:rsidRDefault="00205AB7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مشتری متعهد می گردد که نمونه رادیواکتیو  و انفجاری نمی باشد، در غیر این صورت هرگونه خسارت مالی و جانی برای آزمایشگاه حادث شود  ، مسئولیت آن با متقاضی خواهد بود.  </w:t>
            </w:r>
          </w:p>
          <w:p w:rsidR="00B50851" w:rsidRPr="00DC4E64" w:rsidRDefault="008D0F8E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آنالیز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205AB7"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حداکثر یک ماه نگهداری می شود</w:t>
            </w:r>
            <w:r w:rsidR="00DC4E6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205AB7" w:rsidRPr="00113A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</w:t>
            </w:r>
          </w:p>
          <w:p w:rsidR="00B50851" w:rsidRPr="00DC4E64" w:rsidRDefault="00DC4E64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</w:t>
            </w:r>
            <w:r w:rsidR="00B50851"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دمات آنالیز برای نمونه های دریافت شده انجام می گیرد .</w:t>
            </w:r>
          </w:p>
          <w:p w:rsidR="00B50851" w:rsidRPr="00DC4E64" w:rsidRDefault="00B50851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برداری توسط مشتری انجام شده است .</w:t>
            </w:r>
          </w:p>
          <w:p w:rsidR="00B50851" w:rsidRPr="00DC4E64" w:rsidRDefault="00B50851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بروز هر گونه مشکلی ناشی از عدم صحت موارد فوق خسارت ایجاد شده به عهده مشتری می باشد .</w:t>
            </w:r>
          </w:p>
          <w:p w:rsidR="00B50851" w:rsidRPr="00DC4E64" w:rsidRDefault="00B50851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صورت  بروز حوادث پیش بینی نشده یا سرویس و تعمیر دستگاه به زمان جوابدهی افزوده می شود.</w:t>
            </w:r>
          </w:p>
          <w:p w:rsidR="00B50851" w:rsidRPr="00DC4E64" w:rsidRDefault="00B50851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بیم گسترتابان درصورت لزوم مجاز به استفاده از پیمانکار فرعی برای خدمات آنالیزی خود می باشد .</w:t>
            </w:r>
          </w:p>
          <w:p w:rsidR="00B50851" w:rsidRPr="00DC4E64" w:rsidRDefault="00B50851" w:rsidP="00DC4E6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</w:t>
            </w:r>
            <w:r w:rsidR="00DC4E64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م به صورت جداگانه ضمیمه گردد ) :</w:t>
            </w:r>
          </w:p>
          <w:p w:rsid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DC4E64" w:rsidRPr="00DC4E64" w:rsidRDefault="00DC4E64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</w:p>
          <w:p w:rsidR="00DC4E64" w:rsidRPr="00DC4E64" w:rsidRDefault="00402776" w:rsidP="00DC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نام متقاضی و امضاء</w:t>
            </w:r>
          </w:p>
        </w:tc>
      </w:tr>
      <w:tr w:rsidR="00113A9F" w:rsidRPr="005C54F5" w:rsidTr="00DC4E64">
        <w:tc>
          <w:tcPr>
            <w:tcW w:w="1825" w:type="dxa"/>
            <w:gridSpan w:val="2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 w:colFirst="4" w:colLast="4"/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63" w:type="dxa"/>
            <w:gridSpan w:val="2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29" w:type="dxa"/>
            <w:gridSpan w:val="2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828" w:type="dxa"/>
            <w:gridSpan w:val="2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3849" w:type="dxa"/>
            <w:gridSpan w:val="3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113A9F" w:rsidRPr="005C54F5" w:rsidTr="00DC4E64">
        <w:tc>
          <w:tcPr>
            <w:tcW w:w="1825" w:type="dxa"/>
            <w:gridSpan w:val="2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5C54F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</w:p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63" w:type="dxa"/>
            <w:gridSpan w:val="2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9" w:type="dxa"/>
            <w:gridSpan w:val="2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8" w:type="dxa"/>
            <w:gridSpan w:val="2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849" w:type="dxa"/>
            <w:gridSpan w:val="3"/>
          </w:tcPr>
          <w:p w:rsidR="00113A9F" w:rsidRPr="005C54F5" w:rsidRDefault="00113A9F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bookmarkEnd w:id="0"/>
    </w:tbl>
    <w:p w:rsidR="00113A9F" w:rsidRPr="00B14181" w:rsidRDefault="00113A9F" w:rsidP="00113A9F">
      <w:pPr>
        <w:bidi/>
        <w:jc w:val="right"/>
        <w:rPr>
          <w:rFonts w:asciiTheme="minorBidi" w:hAnsiTheme="minorBidi" w:cs="B Koodak"/>
          <w:sz w:val="16"/>
          <w:szCs w:val="16"/>
          <w:rtl/>
          <w:lang w:bidi="fa-IR"/>
        </w:rPr>
      </w:pPr>
    </w:p>
    <w:sectPr w:rsidR="00113A9F" w:rsidRPr="00B14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BD" w:rsidRDefault="008737BD" w:rsidP="00D77CD0">
      <w:pPr>
        <w:spacing w:after="0" w:line="240" w:lineRule="auto"/>
      </w:pPr>
      <w:r>
        <w:separator/>
      </w:r>
    </w:p>
  </w:endnote>
  <w:endnote w:type="continuationSeparator" w:id="0">
    <w:p w:rsidR="008737BD" w:rsidRDefault="008737BD" w:rsidP="00D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BD" w:rsidRDefault="008737BD" w:rsidP="00D77CD0">
      <w:pPr>
        <w:spacing w:after="0" w:line="240" w:lineRule="auto"/>
      </w:pPr>
      <w:r>
        <w:separator/>
      </w:r>
    </w:p>
  </w:footnote>
  <w:footnote w:type="continuationSeparator" w:id="0">
    <w:p w:rsidR="008737BD" w:rsidRDefault="008737BD" w:rsidP="00D7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81" w:rsidRPr="00B14181" w:rsidRDefault="00E83A08" w:rsidP="000F5327">
    <w:pPr>
      <w:pStyle w:val="Header"/>
      <w:bidi/>
      <w:jc w:val="center"/>
      <w:rPr>
        <w:rFonts w:cs="B Koodak"/>
        <w:sz w:val="20"/>
        <w:szCs w:val="20"/>
        <w:lang w:bidi="fa-IR"/>
      </w:rPr>
    </w:pPr>
    <w:r>
      <w:rPr>
        <w:rFonts w:cs="B Koodak" w:hint="cs"/>
        <w:sz w:val="20"/>
        <w:szCs w:val="20"/>
        <w:rtl/>
        <w:lang w:bidi="fa-IR"/>
      </w:rPr>
      <w:t xml:space="preserve">فرم پذیرش نمونه </w:t>
    </w:r>
    <w:r w:rsidR="000F5327">
      <w:rPr>
        <w:rFonts w:cs="B Koodak"/>
        <w:sz w:val="20"/>
        <w:szCs w:val="20"/>
        <w:lang w:bidi="fa-IR"/>
      </w:rPr>
      <w:t>Grazing</w:t>
    </w:r>
  </w:p>
  <w:p w:rsidR="008D0F8E" w:rsidRPr="00B14181" w:rsidRDefault="008D0F8E" w:rsidP="00B14181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آزمایشگاه بیم گستر تابان</w:t>
    </w:r>
  </w:p>
  <w:p w:rsidR="008D0F8E" w:rsidRPr="00B14181" w:rsidRDefault="008D0F8E" w:rsidP="00B14181">
    <w:pPr>
      <w:pStyle w:val="Header"/>
      <w:tabs>
        <w:tab w:val="clear" w:pos="4680"/>
        <w:tab w:val="clear" w:pos="9360"/>
        <w:tab w:val="left" w:pos="3274"/>
      </w:tabs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تاریخ         </w:t>
    </w:r>
    <w:r w:rsidR="00B14181" w:rsidRPr="00B14181">
      <w:rPr>
        <w:rFonts w:cs="B Koodak"/>
        <w:sz w:val="20"/>
        <w:szCs w:val="20"/>
        <w:rtl/>
        <w:lang w:bidi="fa-IR"/>
      </w:rPr>
      <w:tab/>
    </w:r>
  </w:p>
  <w:p w:rsidR="008D0F8E" w:rsidRPr="00B14181" w:rsidRDefault="008D0F8E" w:rsidP="008D0F8E">
    <w:pPr>
      <w:pStyle w:val="Header"/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            </w:t>
    </w:r>
    <w:r w:rsidRPr="00B14181">
      <w:rPr>
        <w:rFonts w:cs="B Koodak"/>
        <w:sz w:val="20"/>
        <w:szCs w:val="20"/>
        <w:lang w:bidi="fa-IR"/>
      </w:rPr>
      <w:t xml:space="preserve"> </w:t>
    </w:r>
  </w:p>
  <w:p w:rsidR="008D0F8E" w:rsidRPr="00B14181" w:rsidRDefault="008D0F8E" w:rsidP="00CF7892">
    <w:pPr>
      <w:pStyle w:val="Header"/>
      <w:rPr>
        <w:rFonts w:cs="B Koodak"/>
        <w:sz w:val="20"/>
        <w:szCs w:val="20"/>
      </w:rPr>
    </w:pPr>
    <w:r w:rsidRPr="00B14181">
      <w:rPr>
        <w:rFonts w:cs="B Koodak"/>
        <w:sz w:val="20"/>
        <w:szCs w:val="20"/>
        <w:lang w:bidi="fa-IR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437"/>
    <w:multiLevelType w:val="hybridMultilevel"/>
    <w:tmpl w:val="36BC3A20"/>
    <w:lvl w:ilvl="0" w:tplc="62027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6E2C"/>
    <w:multiLevelType w:val="hybridMultilevel"/>
    <w:tmpl w:val="DEE0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D"/>
    <w:rsid w:val="00012685"/>
    <w:rsid w:val="000441D0"/>
    <w:rsid w:val="00085891"/>
    <w:rsid w:val="000F5327"/>
    <w:rsid w:val="00113A9F"/>
    <w:rsid w:val="00205AB7"/>
    <w:rsid w:val="0028713E"/>
    <w:rsid w:val="002A44AA"/>
    <w:rsid w:val="00390080"/>
    <w:rsid w:val="00402776"/>
    <w:rsid w:val="00414421"/>
    <w:rsid w:val="00421436"/>
    <w:rsid w:val="004645ED"/>
    <w:rsid w:val="005D584C"/>
    <w:rsid w:val="006505E4"/>
    <w:rsid w:val="0065563C"/>
    <w:rsid w:val="0077632A"/>
    <w:rsid w:val="00813991"/>
    <w:rsid w:val="008737BD"/>
    <w:rsid w:val="00894FB9"/>
    <w:rsid w:val="008A3B07"/>
    <w:rsid w:val="008C23C0"/>
    <w:rsid w:val="008C2896"/>
    <w:rsid w:val="008D0F8E"/>
    <w:rsid w:val="008F17BC"/>
    <w:rsid w:val="00962BA5"/>
    <w:rsid w:val="00990A4C"/>
    <w:rsid w:val="009C79DD"/>
    <w:rsid w:val="00A03CCB"/>
    <w:rsid w:val="00AD2F64"/>
    <w:rsid w:val="00B14181"/>
    <w:rsid w:val="00B50851"/>
    <w:rsid w:val="00B8752E"/>
    <w:rsid w:val="00BD103D"/>
    <w:rsid w:val="00BD661A"/>
    <w:rsid w:val="00C24D6A"/>
    <w:rsid w:val="00CD7AB5"/>
    <w:rsid w:val="00CF7892"/>
    <w:rsid w:val="00D37CC7"/>
    <w:rsid w:val="00D77CD0"/>
    <w:rsid w:val="00DC4E64"/>
    <w:rsid w:val="00E40FBE"/>
    <w:rsid w:val="00E83A08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 taban</dc:creator>
  <cp:lastModifiedBy>Krahkooy</cp:lastModifiedBy>
  <cp:revision>5</cp:revision>
  <cp:lastPrinted>2015-11-11T13:22:00Z</cp:lastPrinted>
  <dcterms:created xsi:type="dcterms:W3CDTF">2017-02-21T20:38:00Z</dcterms:created>
  <dcterms:modified xsi:type="dcterms:W3CDTF">2017-02-22T17:40:00Z</dcterms:modified>
</cp:coreProperties>
</file>