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681"/>
        <w:tblW w:w="9870" w:type="dxa"/>
        <w:tblLook w:val="04A0" w:firstRow="1" w:lastRow="0" w:firstColumn="1" w:lastColumn="0" w:noHBand="0" w:noVBand="1"/>
      </w:tblPr>
      <w:tblGrid>
        <w:gridCol w:w="5163"/>
        <w:gridCol w:w="2260"/>
        <w:gridCol w:w="2447"/>
      </w:tblGrid>
      <w:tr w:rsidR="003F3F97" w:rsidRPr="00B14181" w:rsidTr="00DC6BFD">
        <w:trPr>
          <w:trHeight w:val="415"/>
        </w:trPr>
        <w:tc>
          <w:tcPr>
            <w:tcW w:w="5163" w:type="dxa"/>
          </w:tcPr>
          <w:p w:rsidR="003F3F97" w:rsidRPr="00B14181" w:rsidRDefault="003F3F97" w:rsidP="00DC6BFD">
            <w:pPr>
              <w:tabs>
                <w:tab w:val="left" w:pos="1767"/>
              </w:tabs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شما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ره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همراه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</w:p>
        </w:tc>
        <w:tc>
          <w:tcPr>
            <w:tcW w:w="2260" w:type="dxa"/>
          </w:tcPr>
          <w:p w:rsidR="003F3F97" w:rsidRPr="00B14181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نحوه آشنایی با آزمایشگاه </w:t>
            </w:r>
          </w:p>
        </w:tc>
        <w:tc>
          <w:tcPr>
            <w:tcW w:w="2447" w:type="dxa"/>
          </w:tcPr>
          <w:p w:rsidR="003F3F97" w:rsidRPr="00B14181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نام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و نام خانوادگی</w:t>
            </w:r>
          </w:p>
        </w:tc>
      </w:tr>
      <w:tr w:rsidR="003F3F97" w:rsidRPr="00B14181" w:rsidTr="00DC6BFD">
        <w:trPr>
          <w:trHeight w:val="165"/>
        </w:trPr>
        <w:tc>
          <w:tcPr>
            <w:tcW w:w="5163" w:type="dxa"/>
          </w:tcPr>
          <w:p w:rsidR="003F3F97" w:rsidRPr="00B14181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پست الکترونیک                            </w:t>
            </w:r>
          </w:p>
        </w:tc>
        <w:tc>
          <w:tcPr>
            <w:tcW w:w="2260" w:type="dxa"/>
          </w:tcPr>
          <w:p w:rsidR="003F3F97" w:rsidRPr="00B14181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نام دانشگاه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/شرکت</w:t>
            </w:r>
          </w:p>
        </w:tc>
        <w:tc>
          <w:tcPr>
            <w:tcW w:w="2447" w:type="dxa"/>
          </w:tcPr>
          <w:p w:rsidR="003F3F97" w:rsidRPr="00B14181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کد ملی    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                     </w:t>
            </w:r>
          </w:p>
        </w:tc>
      </w:tr>
      <w:tr w:rsidR="003F3F97" w:rsidRPr="00B14181" w:rsidTr="00DC6BFD">
        <w:trPr>
          <w:trHeight w:val="190"/>
        </w:trPr>
        <w:tc>
          <w:tcPr>
            <w:tcW w:w="9870" w:type="dxa"/>
            <w:gridSpan w:val="3"/>
          </w:tcPr>
          <w:p w:rsidR="003F3F97" w:rsidRPr="00B14181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</w:rPr>
            </w:pP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53251E" wp14:editId="23C3BF2D">
                      <wp:simplePos x="0" y="0"/>
                      <wp:positionH relativeFrom="column">
                        <wp:posOffset>4594093</wp:posOffset>
                      </wp:positionH>
                      <wp:positionV relativeFrom="paragraph">
                        <wp:posOffset>22968</wp:posOffset>
                      </wp:positionV>
                      <wp:extent cx="120650" cy="102870"/>
                      <wp:effectExtent l="0" t="0" r="12700" b="114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61.75pt;margin-top:1.8pt;width:9.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789DB92" wp14:editId="6EB928AF">
                      <wp:simplePos x="0" y="0"/>
                      <wp:positionH relativeFrom="column">
                        <wp:posOffset>2254250</wp:posOffset>
                      </wp:positionH>
                      <wp:positionV relativeFrom="paragraph">
                        <wp:posOffset>23495</wp:posOffset>
                      </wp:positionV>
                      <wp:extent cx="120650" cy="102870"/>
                      <wp:effectExtent l="0" t="0" r="1270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028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77.5pt;margin-top:1.85pt;width:9.5pt;height: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" fillcolor="#4f81bd [3204]" strokecolor="#243f60 [1604]" strokeweight="2pt"/>
                  </w:pict>
                </mc:Fallback>
              </mc:AlternateConten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نوع جواب نمونه  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>: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گراف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   </w:t>
            </w:r>
            <w:r w:rsidRPr="00B14181">
              <w:rPr>
                <w:rFonts w:asciiTheme="minorBidi" w:hAnsiTheme="minorBidi" w:cs="B Koodak"/>
                <w:sz w:val="16"/>
                <w:szCs w:val="16"/>
              </w:rPr>
              <w:t xml:space="preserve">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    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                                        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  شناسایی فاز </w:t>
            </w:r>
          </w:p>
        </w:tc>
      </w:tr>
    </w:tbl>
    <w:p w:rsidR="003F3F97" w:rsidRPr="00CC0DBA" w:rsidRDefault="003F3F97" w:rsidP="003F3F97">
      <w:pPr>
        <w:bidi/>
        <w:spacing w:line="240" w:lineRule="auto"/>
        <w:rPr>
          <w:rFonts w:asciiTheme="minorBidi" w:hAnsiTheme="minorBidi" w:cs="B Koodak"/>
          <w:sz w:val="16"/>
          <w:szCs w:val="16"/>
        </w:rPr>
      </w:pPr>
      <w:r w:rsidRPr="00CC0DBA">
        <w:rPr>
          <w:rFonts w:asciiTheme="minorBidi" w:hAnsiTheme="minorBidi" w:cs="B Koodak"/>
          <w:sz w:val="16"/>
          <w:szCs w:val="16"/>
          <w:lang w:bidi="fa-IR"/>
        </w:rPr>
        <w:t xml:space="preserve">                               </w:t>
      </w:r>
      <w:bookmarkStart w:id="0" w:name="_GoBack"/>
      <w:bookmarkEnd w:id="0"/>
      <w:r w:rsidRPr="00CC0DBA">
        <w:rPr>
          <w:rFonts w:asciiTheme="minorBidi" w:hAnsiTheme="minorBidi" w:cs="B Koodak"/>
          <w:sz w:val="16"/>
          <w:szCs w:val="16"/>
          <w:lang w:bidi="fa-IR"/>
        </w:rPr>
        <w:t xml:space="preserve">                                                             </w:t>
      </w:r>
      <w:r w:rsidRPr="00CC0DBA">
        <w:rPr>
          <w:rFonts w:asciiTheme="minorBidi" w:hAnsiTheme="minorBidi" w:cs="B Koodak"/>
          <w:sz w:val="16"/>
          <w:szCs w:val="16"/>
          <w:rtl/>
        </w:rPr>
        <w:t>مشخصات نمونه ارسالی</w:t>
      </w:r>
    </w:p>
    <w:tbl>
      <w:tblPr>
        <w:tblStyle w:val="TableGrid"/>
        <w:bidiVisual/>
        <w:tblW w:w="9835" w:type="dxa"/>
        <w:tblLayout w:type="fixed"/>
        <w:tblLook w:val="04A0" w:firstRow="1" w:lastRow="0" w:firstColumn="1" w:lastColumn="0" w:noHBand="0" w:noVBand="1"/>
      </w:tblPr>
      <w:tblGrid>
        <w:gridCol w:w="14"/>
        <w:gridCol w:w="635"/>
        <w:gridCol w:w="1352"/>
        <w:gridCol w:w="1713"/>
        <w:gridCol w:w="1803"/>
        <w:gridCol w:w="1082"/>
        <w:gridCol w:w="1442"/>
        <w:gridCol w:w="1781"/>
        <w:gridCol w:w="13"/>
      </w:tblGrid>
      <w:tr w:rsidR="003F3F97" w:rsidRPr="00CC0DBA" w:rsidTr="00DC6BFD">
        <w:trPr>
          <w:gridAfter w:val="1"/>
          <w:wAfter w:w="13" w:type="dxa"/>
          <w:trHeight w:val="843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ردیف 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کد نمونه</w:t>
            </w: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ترکیبات  موجود در نمونه</w:t>
            </w: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موقعیت زاویه پیک</w:t>
            </w:r>
          </w:p>
          <w:p w:rsidR="003F3F97" w:rsidRPr="00CC0DBA" w:rsidRDefault="003F3F97" w:rsidP="00DC6B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(درجه)</w:t>
            </w: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lang w:bidi="fa-IR"/>
              </w:rPr>
              <w:t>H   K   L</w:t>
            </w: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نمونه رطوبت دارد / خیر</w:t>
            </w: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آیا ترکیبات سمی و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 یا خیر</w:t>
            </w:r>
          </w:p>
        </w:tc>
      </w:tr>
      <w:tr w:rsidR="003F3F97" w:rsidRPr="00CC0DBA" w:rsidTr="00DC6BFD">
        <w:trPr>
          <w:gridAfter w:val="1"/>
          <w:wAfter w:w="13" w:type="dxa"/>
          <w:trHeight w:val="361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61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61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61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74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5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61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6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61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7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04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8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After w:val="1"/>
          <w:wAfter w:w="13" w:type="dxa"/>
          <w:trHeight w:val="361"/>
        </w:trPr>
        <w:tc>
          <w:tcPr>
            <w:tcW w:w="649" w:type="dxa"/>
            <w:gridSpan w:val="2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CC0DBA">
              <w:rPr>
                <w:rFonts w:asciiTheme="minorBidi" w:hAnsiTheme="minorBidi" w:cs="B Koodak"/>
                <w:sz w:val="16"/>
                <w:szCs w:val="16"/>
                <w:rtl/>
              </w:rPr>
              <w:t>9</w:t>
            </w:r>
          </w:p>
        </w:tc>
        <w:tc>
          <w:tcPr>
            <w:tcW w:w="135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3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08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42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81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3F3F97" w:rsidRPr="00CC0DBA" w:rsidTr="00DC6BFD">
        <w:trPr>
          <w:gridBefore w:val="1"/>
          <w:wBefore w:w="14" w:type="dxa"/>
          <w:trHeight w:val="2912"/>
        </w:trPr>
        <w:tc>
          <w:tcPr>
            <w:tcW w:w="9821" w:type="dxa"/>
            <w:gridSpan w:val="8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</w:rPr>
              <w:t xml:space="preserve"> 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توضیحات </w:t>
            </w:r>
          </w:p>
          <w:p w:rsidR="003F3F97" w:rsidRPr="00CC0DBA" w:rsidRDefault="003F3F97" w:rsidP="00DC6BF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در صورتی که نتایج آنالیز 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XRD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 نرمال را برای نمونه های بالا  در اختیار دارید ضمیمه نمایید . د رغیر این صورت قبل از آنالیز 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Texture 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بایستی آنالیز 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XRD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 نرمال را انجام دهید . </w:t>
            </w:r>
          </w:p>
          <w:p w:rsidR="003F3F97" w:rsidRPr="00CC0DBA" w:rsidRDefault="003F3F97" w:rsidP="00DC6BF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های پودری را در ظرف های نمونه مناسب قرار دهید . در صورتیکه نمونه به صورت قطعه نازک یا لایه نازک می باشد حتما سطح پشت نمونه را با یک علامت 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X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مشخص کنید.</w:t>
            </w:r>
          </w:p>
          <w:p w:rsidR="003F3F97" w:rsidRPr="00CC0DBA" w:rsidRDefault="003F3F97" w:rsidP="00DC6BF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مشتری متعهد می گردد که نمونه رادیواکتیو  و انفجاری نمی باشد، در غیر این صورت هرگونه خسارت مالی و جانی برای آزمایشگاه حادث شود  ، مسئولیت آن با متقاضی خواهد بود.  </w:t>
            </w:r>
          </w:p>
          <w:p w:rsidR="003F3F97" w:rsidRPr="00CC0DBA" w:rsidRDefault="003F3F97" w:rsidP="00DC6BF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</w:pPr>
            <w:r w:rsidRPr="00CC0DBA">
              <w:rPr>
                <w:rFonts w:asciiTheme="minorBidi" w:hAnsiTheme="minorBidi" w:cs="B Koodak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358CF3" wp14:editId="226D3074">
                      <wp:simplePos x="0" y="0"/>
                      <wp:positionH relativeFrom="column">
                        <wp:posOffset>3394710</wp:posOffset>
                      </wp:positionH>
                      <wp:positionV relativeFrom="paragraph">
                        <wp:posOffset>297815</wp:posOffset>
                      </wp:positionV>
                      <wp:extent cx="146050" cy="128905"/>
                      <wp:effectExtent l="0" t="0" r="25400" b="2349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6050" cy="1289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6" o:spid="_x0000_s1026" style="position:absolute;margin-left:267.3pt;margin-top:23.45pt;width:11.5pt;height:10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" fillcolor="#4f81bd" strokecolor="#385d8a" strokeweight="2pt"/>
                  </w:pict>
                </mc:Fallback>
              </mc:AlternateContent>
            </w:r>
            <w:r w:rsidRPr="00CC0DBA">
              <w:rPr>
                <w:rFonts w:asciiTheme="minorBidi" w:hAnsiTheme="minorBidi" w:cs="B Koodak" w:hint="cs"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E89474" wp14:editId="6293F676">
                      <wp:simplePos x="0" y="0"/>
                      <wp:positionH relativeFrom="column">
                        <wp:posOffset>4403725</wp:posOffset>
                      </wp:positionH>
                      <wp:positionV relativeFrom="paragraph">
                        <wp:posOffset>296545</wp:posOffset>
                      </wp:positionV>
                      <wp:extent cx="146050" cy="128905"/>
                      <wp:effectExtent l="0" t="0" r="25400" b="2349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46050" cy="12890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346.75pt;margin-top:23.35pt;width:11.5pt;height:10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" fillcolor="#4f81bd [3204]" strokecolor="#243f60 [1604]" strokeweight="2pt"/>
                  </w:pict>
                </mc:Fallback>
              </mc:AlternateConten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آنالیز 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شده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حداکثر یک ماه نگهداری می شود و بعد از آن آزمایشگاه هیچ گونه مسئولیتی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خصوص عودت نمونه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ندارد 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(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CC0DBA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CC0DBA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)</w:t>
            </w:r>
            <w:r w:rsidRPr="00CC0DBA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</w:t>
            </w:r>
          </w:p>
          <w:p w:rsidR="003F3F97" w:rsidRPr="00CC0DBA" w:rsidRDefault="003F3F97" w:rsidP="00DC6BF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نمونه نگه داری شود.</w:t>
            </w:r>
            <w:r w:rsidRPr="00CC0DBA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بله </w:t>
            </w:r>
            <w:r w:rsidRPr="00CC0DBA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CC0DBA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</w:t>
            </w:r>
            <w:r w:rsidRPr="00CC0DBA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</w:t>
            </w: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خیر </w:t>
            </w:r>
            <w:r w:rsidRPr="00CC0DBA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      </w:t>
            </w:r>
          </w:p>
        </w:tc>
      </w:tr>
    </w:tbl>
    <w:p w:rsidR="003F3F97" w:rsidRPr="00CC0DBA" w:rsidRDefault="003F3F97" w:rsidP="003F3F97">
      <w:pPr>
        <w:bidi/>
        <w:spacing w:line="240" w:lineRule="auto"/>
        <w:rPr>
          <w:rFonts w:asciiTheme="minorBidi" w:hAnsiTheme="minorBidi" w:cs="B Koodak"/>
          <w:sz w:val="16"/>
          <w:szCs w:val="16"/>
          <w:lang w:bidi="fa-IR"/>
        </w:rPr>
      </w:pPr>
    </w:p>
    <w:tbl>
      <w:tblPr>
        <w:tblStyle w:val="TableGrid"/>
        <w:bidiVisual/>
        <w:tblW w:w="9815" w:type="dxa"/>
        <w:tblLook w:val="04A0" w:firstRow="1" w:lastRow="0" w:firstColumn="1" w:lastColumn="0" w:noHBand="0" w:noVBand="1"/>
      </w:tblPr>
      <w:tblGrid>
        <w:gridCol w:w="1826"/>
        <w:gridCol w:w="1164"/>
        <w:gridCol w:w="1229"/>
        <w:gridCol w:w="1829"/>
        <w:gridCol w:w="3767"/>
      </w:tblGrid>
      <w:tr w:rsidR="003F3F97" w:rsidRPr="00CC0DBA" w:rsidTr="00DC6BFD">
        <w:trPr>
          <w:trHeight w:val="367"/>
        </w:trPr>
        <w:tc>
          <w:tcPr>
            <w:tcW w:w="1826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تسویه</w:t>
            </w:r>
          </w:p>
        </w:tc>
        <w:tc>
          <w:tcPr>
            <w:tcW w:w="1164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</w:p>
        </w:tc>
        <w:tc>
          <w:tcPr>
            <w:tcW w:w="1229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گرنت نانو</w:t>
            </w:r>
          </w:p>
        </w:tc>
        <w:tc>
          <w:tcPr>
            <w:tcW w:w="1829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اعمال تخفیف نانو</w:t>
            </w:r>
          </w:p>
        </w:tc>
        <w:tc>
          <w:tcPr>
            <w:tcW w:w="3767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بایگانی</w:t>
            </w:r>
          </w:p>
        </w:tc>
      </w:tr>
      <w:tr w:rsidR="003F3F97" w:rsidRPr="00CC0DBA" w:rsidTr="00DC6BFD">
        <w:trPr>
          <w:trHeight w:val="199"/>
        </w:trPr>
        <w:tc>
          <w:tcPr>
            <w:tcW w:w="1826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proofErr w:type="spellStart"/>
            <w:r w:rsidRPr="00CC0DBA">
              <w:rPr>
                <w:rFonts w:asciiTheme="minorBidi" w:hAnsiTheme="minorBidi" w:cs="B Koodak"/>
                <w:sz w:val="16"/>
                <w:szCs w:val="16"/>
                <w:lang w:bidi="fa-IR"/>
              </w:rPr>
              <w:t>pos</w:t>
            </w:r>
            <w:proofErr w:type="spellEnd"/>
          </w:p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کارت به کارت</w:t>
            </w:r>
          </w:p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CC0DBA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نقدی</w:t>
            </w:r>
          </w:p>
        </w:tc>
        <w:tc>
          <w:tcPr>
            <w:tcW w:w="1164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229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829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767" w:type="dxa"/>
          </w:tcPr>
          <w:p w:rsidR="003F3F97" w:rsidRPr="00CC0DBA" w:rsidRDefault="003F3F97" w:rsidP="00DC6BFD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D23D28" w:rsidRDefault="00684D83"/>
    <w:sectPr w:rsidR="00D23D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D83" w:rsidRDefault="00684D83" w:rsidP="003F3F97">
      <w:pPr>
        <w:spacing w:after="0" w:line="240" w:lineRule="auto"/>
      </w:pPr>
      <w:r>
        <w:separator/>
      </w:r>
    </w:p>
  </w:endnote>
  <w:endnote w:type="continuationSeparator" w:id="0">
    <w:p w:rsidR="00684D83" w:rsidRDefault="00684D83" w:rsidP="003F3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D83" w:rsidRDefault="00684D83" w:rsidP="003F3F97">
      <w:pPr>
        <w:spacing w:after="0" w:line="240" w:lineRule="auto"/>
      </w:pPr>
      <w:r>
        <w:separator/>
      </w:r>
    </w:p>
  </w:footnote>
  <w:footnote w:type="continuationSeparator" w:id="0">
    <w:p w:rsidR="00684D83" w:rsidRDefault="00684D83" w:rsidP="003F3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F97" w:rsidRPr="00D72B58" w:rsidRDefault="003F3F97" w:rsidP="003F3F97">
    <w:pPr>
      <w:pStyle w:val="Header"/>
      <w:bidi/>
      <w:jc w:val="center"/>
      <w:rPr>
        <w:rFonts w:cs="B Koodak"/>
        <w:rtl/>
        <w:lang w:bidi="fa-IR"/>
      </w:rPr>
    </w:pPr>
    <w:r w:rsidRPr="00D72B58">
      <w:rPr>
        <w:rFonts w:cs="B Koodak" w:hint="cs"/>
        <w:rtl/>
        <w:lang w:bidi="fa-IR"/>
      </w:rPr>
      <w:t>فرم پذیرش نمونه های</w:t>
    </w:r>
    <w:r w:rsidRPr="00D72B58">
      <w:rPr>
        <w:rFonts w:cs="B Koodak"/>
        <w:lang w:bidi="fa-IR"/>
      </w:rPr>
      <w:t xml:space="preserve"> Texture </w:t>
    </w:r>
    <w:r w:rsidRPr="00D72B58">
      <w:rPr>
        <w:rFonts w:cs="B Koodak" w:hint="cs"/>
        <w:rtl/>
        <w:lang w:bidi="fa-IR"/>
      </w:rPr>
      <w:t xml:space="preserve"> آزمایشگاه بیم گستر تابان</w:t>
    </w:r>
  </w:p>
  <w:p w:rsidR="003F3F97" w:rsidRPr="00D72B58" w:rsidRDefault="003F3F97" w:rsidP="003F3F97">
    <w:pPr>
      <w:pStyle w:val="Header"/>
      <w:jc w:val="both"/>
      <w:rPr>
        <w:rFonts w:cs="B Koodak"/>
        <w:rtl/>
        <w:lang w:bidi="fa-IR"/>
      </w:rPr>
    </w:pPr>
    <w:r w:rsidRPr="00D72B58">
      <w:rPr>
        <w:rFonts w:cs="B Koodak" w:hint="cs"/>
        <w:rtl/>
        <w:lang w:bidi="fa-IR"/>
      </w:rPr>
      <w:t xml:space="preserve">تاریخ         </w:t>
    </w:r>
  </w:p>
  <w:p w:rsidR="003F3F97" w:rsidRDefault="003F3F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2437"/>
    <w:multiLevelType w:val="hybridMultilevel"/>
    <w:tmpl w:val="36BC3A20"/>
    <w:lvl w:ilvl="0" w:tplc="620278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97"/>
    <w:rsid w:val="003F3F97"/>
    <w:rsid w:val="00684D83"/>
    <w:rsid w:val="00B73F9A"/>
    <w:rsid w:val="00C4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F9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97"/>
  </w:style>
  <w:style w:type="paragraph" w:styleId="Footer">
    <w:name w:val="footer"/>
    <w:basedOn w:val="Normal"/>
    <w:link w:val="FooterChar"/>
    <w:uiPriority w:val="99"/>
    <w:unhideWhenUsed/>
    <w:rsid w:val="003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3F9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97"/>
  </w:style>
  <w:style w:type="paragraph" w:styleId="Footer">
    <w:name w:val="footer"/>
    <w:basedOn w:val="Normal"/>
    <w:link w:val="FooterChar"/>
    <w:uiPriority w:val="99"/>
    <w:unhideWhenUsed/>
    <w:rsid w:val="003F3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1234</Characters>
  <Application>Microsoft Office Word</Application>
  <DocSecurity>0</DocSecurity>
  <Lines>10</Lines>
  <Paragraphs>2</Paragraphs>
  <ScaleCrop>false</ScaleCrop>
  <Company>beam gostar taban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beam</cp:lastModifiedBy>
  <cp:revision>1</cp:revision>
  <dcterms:created xsi:type="dcterms:W3CDTF">2016-06-20T08:30:00Z</dcterms:created>
  <dcterms:modified xsi:type="dcterms:W3CDTF">2016-06-20T08:32:00Z</dcterms:modified>
</cp:coreProperties>
</file>